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AEBF32" w14:textId="77777777" w:rsidR="00D46AFD" w:rsidRDefault="00D46AFD" w:rsidP="00D46AFD">
      <w:pPr>
        <w:spacing w:after="0" w:line="240" w:lineRule="auto"/>
        <w:rPr>
          <w:rFonts w:ascii="Calibri" w:hAnsi="Calibri" w:cs="Calibri"/>
          <w:b/>
          <w:bCs/>
          <w:color w:val="2F5496"/>
          <w:sz w:val="36"/>
          <w:szCs w:val="36"/>
        </w:rPr>
      </w:pPr>
      <w:r>
        <w:rPr>
          <w:noProof/>
        </w:rPr>
        <w:drawing>
          <wp:inline distT="0" distB="0" distL="0" distR="0" wp14:anchorId="4D77A0F6" wp14:editId="0166EB97">
            <wp:extent cx="1200150" cy="103708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12032" cy="1047353"/>
                    </a:xfrm>
                    <a:prstGeom prst="rect">
                      <a:avLst/>
                    </a:prstGeom>
                    <a:noFill/>
                    <a:ln>
                      <a:noFill/>
                    </a:ln>
                  </pic:spPr>
                </pic:pic>
              </a:graphicData>
            </a:graphic>
          </wp:inline>
        </w:drawing>
      </w:r>
    </w:p>
    <w:p w14:paraId="38E9C040" w14:textId="77777777" w:rsidR="00D46AFD" w:rsidRPr="002C2B1B" w:rsidRDefault="00D46AFD" w:rsidP="00D46AFD">
      <w:pPr>
        <w:spacing w:after="0" w:line="240" w:lineRule="auto"/>
        <w:rPr>
          <w:rFonts w:ascii="Calibri" w:hAnsi="Calibri" w:cs="Calibri"/>
          <w:b/>
          <w:bCs/>
          <w:sz w:val="36"/>
          <w:szCs w:val="36"/>
        </w:rPr>
      </w:pPr>
      <w:r w:rsidRPr="002C2B1B">
        <w:rPr>
          <w:rFonts w:ascii="Calibri" w:hAnsi="Calibri" w:cs="Calibri"/>
          <w:b/>
          <w:bCs/>
          <w:sz w:val="36"/>
          <w:szCs w:val="36"/>
        </w:rPr>
        <w:t>NORFOLK GREEN CARE NETWORK</w:t>
      </w:r>
    </w:p>
    <w:p w14:paraId="7A811DFB" w14:textId="77777777" w:rsidR="00D46AFD" w:rsidRPr="002C2B1B" w:rsidRDefault="00D46AFD" w:rsidP="00D46AFD">
      <w:pPr>
        <w:spacing w:after="0" w:line="240" w:lineRule="auto"/>
        <w:rPr>
          <w:rFonts w:ascii="Calibri" w:hAnsi="Calibri" w:cs="Calibri"/>
          <w:b/>
          <w:bCs/>
          <w:sz w:val="28"/>
          <w:szCs w:val="28"/>
        </w:rPr>
      </w:pPr>
    </w:p>
    <w:p w14:paraId="46681201" w14:textId="0B4BB0E9" w:rsidR="00D46AFD" w:rsidRPr="002C2B1B" w:rsidRDefault="00AE6654" w:rsidP="00D46AFD">
      <w:pPr>
        <w:spacing w:after="0" w:line="240" w:lineRule="auto"/>
        <w:rPr>
          <w:rFonts w:ascii="Calibri" w:hAnsi="Calibri" w:cs="Calibri"/>
          <w:b/>
          <w:bCs/>
          <w:sz w:val="32"/>
          <w:szCs w:val="32"/>
        </w:rPr>
      </w:pPr>
      <w:r>
        <w:rPr>
          <w:rFonts w:ascii="Calibri" w:hAnsi="Calibri" w:cs="Calibri"/>
          <w:b/>
          <w:bCs/>
          <w:sz w:val="32"/>
          <w:szCs w:val="32"/>
        </w:rPr>
        <w:t xml:space="preserve">Network Convenor (part </w:t>
      </w:r>
      <w:r w:rsidR="00D46AFD" w:rsidRPr="002C2B1B">
        <w:rPr>
          <w:rFonts w:ascii="Calibri" w:hAnsi="Calibri" w:cs="Calibri"/>
          <w:b/>
          <w:bCs/>
          <w:sz w:val="32"/>
          <w:szCs w:val="32"/>
        </w:rPr>
        <w:t>time, voluntary position)</w:t>
      </w:r>
    </w:p>
    <w:p w14:paraId="218798E4" w14:textId="77777777" w:rsidR="00D46AFD" w:rsidRPr="002C2B1B" w:rsidRDefault="00D46AFD" w:rsidP="00D46AFD">
      <w:pPr>
        <w:spacing w:after="0" w:line="240" w:lineRule="auto"/>
        <w:rPr>
          <w:rFonts w:ascii="Calibri" w:hAnsi="Calibri" w:cs="Calibri"/>
          <w:b/>
          <w:bCs/>
          <w:sz w:val="28"/>
          <w:szCs w:val="28"/>
        </w:rPr>
      </w:pPr>
    </w:p>
    <w:p w14:paraId="0B40E59A" w14:textId="77777777" w:rsidR="00D46AFD" w:rsidRPr="002C2B1B" w:rsidRDefault="00D46AFD" w:rsidP="00D46AFD">
      <w:pPr>
        <w:spacing w:after="0" w:line="240" w:lineRule="auto"/>
        <w:rPr>
          <w:rFonts w:ascii="Calibri" w:hAnsi="Calibri" w:cs="Calibri"/>
          <w:b/>
          <w:bCs/>
          <w:sz w:val="28"/>
          <w:szCs w:val="28"/>
        </w:rPr>
      </w:pPr>
      <w:r w:rsidRPr="002C2B1B">
        <w:rPr>
          <w:rFonts w:ascii="Calibri" w:hAnsi="Calibri" w:cs="Calibri"/>
          <w:b/>
          <w:bCs/>
          <w:sz w:val="28"/>
          <w:szCs w:val="28"/>
        </w:rPr>
        <w:t>The Role</w:t>
      </w:r>
    </w:p>
    <w:p w14:paraId="69E50944" w14:textId="0D7F7214" w:rsidR="0093312C" w:rsidRPr="00221BC7" w:rsidRDefault="00D46AFD" w:rsidP="00D46AFD">
      <w:pPr>
        <w:spacing w:after="0" w:line="240" w:lineRule="auto"/>
        <w:rPr>
          <w:rFonts w:ascii="Calibri" w:hAnsi="Calibri" w:cs="Calibri"/>
          <w:sz w:val="24"/>
          <w:szCs w:val="24"/>
        </w:rPr>
      </w:pPr>
      <w:r w:rsidRPr="00221BC7">
        <w:rPr>
          <w:rFonts w:ascii="Calibri" w:hAnsi="Calibri" w:cs="Calibri"/>
          <w:sz w:val="24"/>
          <w:szCs w:val="24"/>
        </w:rPr>
        <w:t>This part time role, which is a voluntary position,</w:t>
      </w:r>
      <w:r w:rsidR="00AE6654" w:rsidRPr="00221BC7">
        <w:rPr>
          <w:rFonts w:ascii="Calibri" w:hAnsi="Calibri" w:cs="Calibri"/>
          <w:sz w:val="24"/>
          <w:szCs w:val="24"/>
        </w:rPr>
        <w:t xml:space="preserve"> is to take delegated authority from the Registered Membership of the Network to coordinate and lead the development and operation of the Network for the benefit of its members and in pursuit of its aims and objectives, operating within the agreed NGCN Constitution and Policies.</w:t>
      </w:r>
    </w:p>
    <w:p w14:paraId="7D0363E5" w14:textId="061C4ED7" w:rsidR="00AE6654" w:rsidRPr="00221BC7" w:rsidRDefault="00AE6654" w:rsidP="00D46AFD">
      <w:pPr>
        <w:spacing w:after="0" w:line="240" w:lineRule="auto"/>
        <w:rPr>
          <w:rFonts w:ascii="Calibri" w:hAnsi="Calibri" w:cs="Calibri"/>
          <w:sz w:val="24"/>
          <w:szCs w:val="24"/>
        </w:rPr>
      </w:pPr>
    </w:p>
    <w:p w14:paraId="422708F6" w14:textId="77777777" w:rsidR="00AE6654" w:rsidRPr="00221BC7" w:rsidRDefault="00AE6654" w:rsidP="00AE6654">
      <w:pPr>
        <w:rPr>
          <w:rFonts w:ascii="Calibri" w:hAnsi="Calibri" w:cs="Calibri"/>
          <w:sz w:val="24"/>
          <w:szCs w:val="24"/>
          <w:lang w:val="en-US"/>
        </w:rPr>
      </w:pPr>
      <w:r w:rsidRPr="00221BC7">
        <w:rPr>
          <w:rFonts w:ascii="Calibri" w:eastAsia="Arial" w:hAnsi="Calibri" w:cs="Calibri"/>
          <w:sz w:val="24"/>
          <w:szCs w:val="24"/>
        </w:rPr>
        <w:t xml:space="preserve">The Network’s </w:t>
      </w:r>
      <w:r w:rsidRPr="00221BC7">
        <w:rPr>
          <w:rFonts w:ascii="Calibri" w:eastAsia="Arial" w:hAnsi="Calibri" w:cs="Calibri"/>
          <w:b/>
          <w:bCs/>
          <w:sz w:val="24"/>
          <w:szCs w:val="24"/>
        </w:rPr>
        <w:t>primary aims</w:t>
      </w:r>
      <w:r w:rsidRPr="00221BC7">
        <w:rPr>
          <w:rFonts w:ascii="Calibri" w:eastAsia="Arial" w:hAnsi="Calibri" w:cs="Calibri"/>
          <w:sz w:val="24"/>
          <w:szCs w:val="24"/>
        </w:rPr>
        <w:t xml:space="preserve"> are to </w:t>
      </w:r>
      <w:r w:rsidRPr="00221BC7">
        <w:rPr>
          <w:rFonts w:ascii="Calibri" w:hAnsi="Calibri" w:cs="Calibri"/>
          <w:sz w:val="24"/>
          <w:szCs w:val="24"/>
          <w:lang w:val="en-US"/>
        </w:rPr>
        <w:t>support its members and others to connect with each other so as to add value to their activities and interests focused on enabling people to connect with the natural world and to promote the development of ‘green care’ activities in Norfolk and its surrounding areas.*</w:t>
      </w:r>
    </w:p>
    <w:p w14:paraId="6E8FAB6B" w14:textId="77777777" w:rsidR="00AE6654" w:rsidRPr="00221BC7" w:rsidRDefault="00AE6654" w:rsidP="00AE6654">
      <w:pPr>
        <w:rPr>
          <w:rFonts w:ascii="Calibri" w:hAnsi="Calibri" w:cs="Calibri"/>
          <w:i/>
          <w:iCs/>
          <w:sz w:val="24"/>
          <w:szCs w:val="24"/>
          <w:lang w:val="en-US"/>
        </w:rPr>
      </w:pPr>
      <w:r w:rsidRPr="00221BC7">
        <w:rPr>
          <w:rFonts w:ascii="Calibri" w:hAnsi="Calibri" w:cs="Calibri"/>
          <w:b/>
          <w:bCs/>
          <w:sz w:val="24"/>
          <w:szCs w:val="24"/>
          <w:lang w:val="en-US"/>
        </w:rPr>
        <w:t>*</w:t>
      </w:r>
      <w:r w:rsidRPr="00221BC7">
        <w:rPr>
          <w:rFonts w:ascii="Calibri" w:hAnsi="Calibri" w:cs="Calibri"/>
          <w:i/>
          <w:iCs/>
          <w:sz w:val="24"/>
          <w:szCs w:val="24"/>
          <w:lang w:val="en-US"/>
        </w:rPr>
        <w:t>the Network covers projects, organisations and activities in the County of Norfolk, Waveney District and other areas in Suffolk within 20 miles of the county boundary, and Fenland areas in Cambridgeshire and Lincolnshire within 20 miles of the county boundary.</w:t>
      </w:r>
    </w:p>
    <w:p w14:paraId="01A5B090" w14:textId="4A4A3E02" w:rsidR="00AE6654" w:rsidRPr="00221BC7" w:rsidRDefault="00AE6654" w:rsidP="00AE6654">
      <w:pPr>
        <w:rPr>
          <w:rFonts w:ascii="Calibri" w:hAnsi="Calibri" w:cs="Calibri"/>
          <w:sz w:val="24"/>
          <w:szCs w:val="24"/>
          <w:lang w:val="en-US"/>
        </w:rPr>
      </w:pPr>
      <w:r w:rsidRPr="00221BC7">
        <w:rPr>
          <w:rFonts w:ascii="Calibri" w:hAnsi="Calibri" w:cs="Calibri"/>
          <w:sz w:val="24"/>
          <w:szCs w:val="24"/>
          <w:lang w:val="en-US"/>
        </w:rPr>
        <w:t xml:space="preserve"> The Network defines ‘green care’ as any activity that involves enabling people to better understand, care for and promote health and wellbeing through connecting with the natural world. </w:t>
      </w:r>
    </w:p>
    <w:p w14:paraId="4939415D" w14:textId="75805E41" w:rsidR="00AE6654" w:rsidRPr="00221BC7" w:rsidRDefault="00AE6654" w:rsidP="00AE6654">
      <w:pPr>
        <w:tabs>
          <w:tab w:val="left" w:pos="-1440"/>
        </w:tabs>
        <w:ind w:left="720" w:hanging="720"/>
        <w:rPr>
          <w:rFonts w:ascii="Calibri" w:eastAsia="Arial" w:hAnsi="Calibri" w:cs="Calibri"/>
          <w:sz w:val="24"/>
          <w:szCs w:val="24"/>
        </w:rPr>
      </w:pPr>
      <w:r w:rsidRPr="00221BC7">
        <w:rPr>
          <w:rFonts w:ascii="Calibri" w:eastAsia="Arial" w:hAnsi="Calibri" w:cs="Calibri"/>
          <w:sz w:val="24"/>
          <w:szCs w:val="24"/>
        </w:rPr>
        <w:t xml:space="preserve">The Network has the following </w:t>
      </w:r>
      <w:r w:rsidRPr="00221BC7">
        <w:rPr>
          <w:rFonts w:ascii="Calibri" w:eastAsia="Arial" w:hAnsi="Calibri" w:cs="Calibri"/>
          <w:b/>
          <w:bCs/>
          <w:sz w:val="24"/>
          <w:szCs w:val="24"/>
        </w:rPr>
        <w:t>objectives</w:t>
      </w:r>
      <w:r w:rsidRPr="00221BC7">
        <w:rPr>
          <w:rFonts w:ascii="Calibri" w:eastAsia="Arial" w:hAnsi="Calibri" w:cs="Calibri"/>
          <w:sz w:val="24"/>
          <w:szCs w:val="24"/>
        </w:rPr>
        <w:t>:</w:t>
      </w:r>
    </w:p>
    <w:p w14:paraId="30BACD62" w14:textId="77777777" w:rsidR="00AE6654" w:rsidRPr="00221BC7" w:rsidRDefault="00AE6654" w:rsidP="00AE6654">
      <w:pPr>
        <w:rPr>
          <w:rFonts w:ascii="Calibri" w:hAnsi="Calibri" w:cs="Calibri"/>
          <w:sz w:val="24"/>
          <w:szCs w:val="24"/>
          <w:lang w:val="en-US"/>
        </w:rPr>
      </w:pPr>
      <w:r w:rsidRPr="00221BC7">
        <w:rPr>
          <w:rFonts w:ascii="Calibri" w:hAnsi="Calibri" w:cs="Calibri"/>
          <w:b/>
          <w:bCs/>
          <w:sz w:val="24"/>
          <w:szCs w:val="24"/>
          <w:lang w:val="en-US"/>
        </w:rPr>
        <w:t>1. Supporting networking</w:t>
      </w:r>
      <w:r w:rsidRPr="00221BC7">
        <w:rPr>
          <w:rFonts w:ascii="Calibri" w:hAnsi="Calibri" w:cs="Calibri"/>
          <w:sz w:val="24"/>
          <w:szCs w:val="24"/>
          <w:lang w:val="en-US"/>
        </w:rPr>
        <w:t xml:space="preserve"> between members and with others, including:</w:t>
      </w:r>
    </w:p>
    <w:p w14:paraId="0965F602" w14:textId="77777777" w:rsidR="00AE6654" w:rsidRPr="00221BC7" w:rsidRDefault="00AE6654" w:rsidP="00AE6654">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Enabling members to connect and explore potential working relationships</w:t>
      </w:r>
    </w:p>
    <w:p w14:paraId="279B5031" w14:textId="77777777" w:rsidR="00AE6654" w:rsidRPr="00221BC7" w:rsidRDefault="00AE6654" w:rsidP="00AE6654">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Sharing expertise, resources and volunteers</w:t>
      </w:r>
    </w:p>
    <w:p w14:paraId="0C603AC0" w14:textId="77777777" w:rsidR="00AE6654" w:rsidRPr="00221BC7" w:rsidRDefault="00AE6654" w:rsidP="00AE6654">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Coming together to develop expertise through training and events</w:t>
      </w:r>
    </w:p>
    <w:p w14:paraId="62BA8E25" w14:textId="77777777" w:rsidR="00AE6654" w:rsidRPr="00221BC7" w:rsidRDefault="00AE6654" w:rsidP="00AE6654">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Providing pathways for individuals to progress between different types and levels of green care</w:t>
      </w:r>
    </w:p>
    <w:p w14:paraId="29EC1CB3" w14:textId="77777777" w:rsidR="00AE6654" w:rsidRPr="00221BC7" w:rsidRDefault="00AE6654" w:rsidP="00AE6654">
      <w:pPr>
        <w:pStyle w:val="ListParagraph"/>
        <w:spacing w:after="0" w:line="240" w:lineRule="auto"/>
        <w:rPr>
          <w:rFonts w:ascii="Calibri" w:eastAsia="Times New Roman" w:hAnsi="Calibri" w:cs="Calibri"/>
          <w:sz w:val="24"/>
          <w:szCs w:val="24"/>
          <w:lang w:eastAsia="en-GB"/>
        </w:rPr>
      </w:pPr>
    </w:p>
    <w:p w14:paraId="6215D126" w14:textId="77777777" w:rsidR="00AE6654" w:rsidRPr="00221BC7" w:rsidRDefault="00AE6654" w:rsidP="00AE6654">
      <w:pPr>
        <w:rPr>
          <w:rFonts w:ascii="Calibri" w:hAnsi="Calibri" w:cs="Calibri"/>
          <w:b/>
          <w:bCs/>
          <w:sz w:val="24"/>
          <w:szCs w:val="24"/>
        </w:rPr>
      </w:pPr>
      <w:r w:rsidRPr="00221BC7">
        <w:rPr>
          <w:rFonts w:ascii="Calibri" w:hAnsi="Calibri" w:cs="Calibri"/>
          <w:b/>
          <w:bCs/>
          <w:sz w:val="24"/>
          <w:szCs w:val="24"/>
        </w:rPr>
        <w:t>2. Promoting the development of green care</w:t>
      </w:r>
    </w:p>
    <w:p w14:paraId="7A057BA3" w14:textId="77777777" w:rsidR="00AE6654" w:rsidRPr="00221BC7" w:rsidRDefault="00AE6654" w:rsidP="00AE6654">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Inspiring and promoting the development of Green Care activities, including places where they don’t currently exist</w:t>
      </w:r>
    </w:p>
    <w:p w14:paraId="3F651E71" w14:textId="77777777" w:rsidR="00AE6654" w:rsidRPr="00221BC7" w:rsidRDefault="00AE6654" w:rsidP="00AE6654">
      <w:pPr>
        <w:pStyle w:val="ListParagraph"/>
        <w:numPr>
          <w:ilvl w:val="0"/>
          <w:numId w:val="4"/>
        </w:numPr>
        <w:spacing w:after="0" w:line="240" w:lineRule="auto"/>
        <w:rPr>
          <w:rFonts w:ascii="Calibri" w:eastAsia="Times New Roman" w:hAnsi="Calibri" w:cs="Calibri"/>
          <w:sz w:val="24"/>
          <w:szCs w:val="24"/>
          <w:lang w:eastAsia="en-GB"/>
        </w:rPr>
      </w:pPr>
      <w:r w:rsidRPr="00221BC7">
        <w:rPr>
          <w:rFonts w:ascii="Calibri" w:eastAsia="Times New Roman" w:hAnsi="Calibri" w:cs="Calibri"/>
          <w:sz w:val="24"/>
          <w:szCs w:val="24"/>
          <w:lang w:eastAsia="en-GB"/>
        </w:rPr>
        <w:t>Developing a set of values and practices which ensure those involved can be seen as meeting a common set of standards, whilst recognising the variety of the activities being provided</w:t>
      </w:r>
    </w:p>
    <w:p w14:paraId="4F9F5613" w14:textId="3D352815" w:rsidR="00AE6654" w:rsidRPr="00221BC7" w:rsidRDefault="00AE6654" w:rsidP="00AE6654">
      <w:pPr>
        <w:pStyle w:val="ListParagraph"/>
        <w:numPr>
          <w:ilvl w:val="0"/>
          <w:numId w:val="4"/>
        </w:numPr>
        <w:tabs>
          <w:tab w:val="left" w:pos="-1440"/>
        </w:tabs>
        <w:rPr>
          <w:rFonts w:ascii="Calibri" w:hAnsi="Calibri" w:cs="Calibri"/>
          <w:sz w:val="24"/>
          <w:szCs w:val="24"/>
          <w:lang w:val="en-US"/>
        </w:rPr>
      </w:pPr>
      <w:r w:rsidRPr="00221BC7">
        <w:rPr>
          <w:rFonts w:ascii="Calibri" w:eastAsia="Times New Roman" w:hAnsi="Calibri" w:cs="Calibri"/>
          <w:sz w:val="24"/>
          <w:szCs w:val="24"/>
          <w:lang w:eastAsia="en-GB"/>
        </w:rPr>
        <w:t>Bringing together and promoting research into the impact of Green Care so as to further its development</w:t>
      </w:r>
    </w:p>
    <w:p w14:paraId="07095152" w14:textId="77777777" w:rsidR="00AE6654" w:rsidRPr="00221BC7" w:rsidRDefault="00AE6654" w:rsidP="00D46AFD">
      <w:pPr>
        <w:spacing w:after="0" w:line="240" w:lineRule="auto"/>
        <w:rPr>
          <w:rFonts w:ascii="Calibri" w:hAnsi="Calibri" w:cs="Calibri"/>
          <w:sz w:val="24"/>
          <w:szCs w:val="24"/>
        </w:rPr>
      </w:pPr>
    </w:p>
    <w:p w14:paraId="53836180" w14:textId="77777777" w:rsidR="0093312C" w:rsidRPr="00221BC7" w:rsidRDefault="0093312C" w:rsidP="00D46AFD">
      <w:pPr>
        <w:spacing w:after="0" w:line="240" w:lineRule="auto"/>
        <w:rPr>
          <w:rFonts w:ascii="Calibri" w:hAnsi="Calibri" w:cs="Calibri"/>
          <w:sz w:val="24"/>
          <w:szCs w:val="24"/>
        </w:rPr>
      </w:pPr>
    </w:p>
    <w:p w14:paraId="2896B66C" w14:textId="77777777" w:rsidR="0093312C" w:rsidRPr="00221BC7" w:rsidRDefault="0093312C" w:rsidP="00D46AFD">
      <w:pPr>
        <w:spacing w:after="0" w:line="240" w:lineRule="auto"/>
        <w:rPr>
          <w:rFonts w:ascii="Calibri" w:hAnsi="Calibri" w:cs="Calibri"/>
          <w:sz w:val="24"/>
          <w:szCs w:val="24"/>
        </w:rPr>
      </w:pPr>
    </w:p>
    <w:p w14:paraId="2FB36070" w14:textId="77777777" w:rsidR="0093312C" w:rsidRPr="00221BC7" w:rsidRDefault="0093312C" w:rsidP="00D46AFD">
      <w:pPr>
        <w:spacing w:after="0" w:line="240" w:lineRule="auto"/>
        <w:rPr>
          <w:rFonts w:ascii="Calibri" w:hAnsi="Calibri" w:cs="Calibri"/>
          <w:sz w:val="24"/>
          <w:szCs w:val="24"/>
        </w:rPr>
      </w:pPr>
    </w:p>
    <w:p w14:paraId="13BD485C" w14:textId="004E2080" w:rsidR="00AE6654" w:rsidRPr="00221BC7" w:rsidRDefault="00AE6654" w:rsidP="00D46AFD">
      <w:pPr>
        <w:spacing w:after="0" w:line="240" w:lineRule="auto"/>
        <w:rPr>
          <w:rFonts w:ascii="Calibri" w:hAnsi="Calibri" w:cs="Calibri"/>
          <w:sz w:val="24"/>
          <w:szCs w:val="24"/>
        </w:rPr>
      </w:pPr>
      <w:r w:rsidRPr="00221BC7">
        <w:rPr>
          <w:rFonts w:ascii="Calibri" w:hAnsi="Calibri" w:cs="Calibri"/>
          <w:sz w:val="24"/>
          <w:szCs w:val="24"/>
        </w:rPr>
        <w:t>Specific duties of the role are</w:t>
      </w:r>
      <w:r w:rsidR="00221BC7" w:rsidRPr="00221BC7">
        <w:rPr>
          <w:rFonts w:ascii="Calibri" w:hAnsi="Calibri" w:cs="Calibri"/>
          <w:sz w:val="24"/>
          <w:szCs w:val="24"/>
        </w:rPr>
        <w:t xml:space="preserve"> to</w:t>
      </w:r>
      <w:r w:rsidRPr="00221BC7">
        <w:rPr>
          <w:rFonts w:ascii="Calibri" w:hAnsi="Calibri" w:cs="Calibri"/>
          <w:sz w:val="24"/>
          <w:szCs w:val="24"/>
        </w:rPr>
        <w:t>:</w:t>
      </w:r>
    </w:p>
    <w:p w14:paraId="5A0FA54D" w14:textId="77777777" w:rsidR="00AE6654" w:rsidRPr="00221BC7" w:rsidRDefault="00AE6654" w:rsidP="00D46AFD">
      <w:pPr>
        <w:spacing w:after="0" w:line="240" w:lineRule="auto"/>
        <w:rPr>
          <w:rFonts w:ascii="Calibri" w:hAnsi="Calibri" w:cs="Calibri"/>
          <w:sz w:val="24"/>
          <w:szCs w:val="24"/>
        </w:rPr>
      </w:pPr>
    </w:p>
    <w:p w14:paraId="41361D68" w14:textId="64DC185E" w:rsidR="00AE6654" w:rsidRPr="00221BC7" w:rsidRDefault="00AE6654" w:rsidP="00AE6654">
      <w:pPr>
        <w:pStyle w:val="ListParagraph"/>
        <w:numPr>
          <w:ilvl w:val="0"/>
          <w:numId w:val="6"/>
        </w:numPr>
        <w:rPr>
          <w:rFonts w:ascii="Calibri" w:hAnsi="Calibri" w:cs="Calibri"/>
          <w:sz w:val="24"/>
          <w:szCs w:val="24"/>
          <w:lang w:val="en-US"/>
        </w:rPr>
      </w:pPr>
      <w:r w:rsidRPr="00221BC7">
        <w:rPr>
          <w:rFonts w:ascii="Calibri" w:hAnsi="Calibri" w:cs="Calibri"/>
          <w:sz w:val="24"/>
          <w:szCs w:val="24"/>
          <w:lang w:val="en-US"/>
        </w:rPr>
        <w:t>Coordinate communications amongst members of the Network and with others</w:t>
      </w:r>
      <w:r w:rsidR="00221BC7">
        <w:rPr>
          <w:rFonts w:ascii="Calibri" w:hAnsi="Calibri" w:cs="Calibri"/>
          <w:sz w:val="24"/>
          <w:szCs w:val="24"/>
          <w:lang w:val="en-US"/>
        </w:rPr>
        <w:t>, including online activities, meetings and events</w:t>
      </w:r>
    </w:p>
    <w:p w14:paraId="54130462" w14:textId="648F5968" w:rsidR="00AE6654" w:rsidRPr="00221BC7" w:rsidRDefault="00AE6654" w:rsidP="00AE6654">
      <w:pPr>
        <w:pStyle w:val="ListParagraph"/>
        <w:numPr>
          <w:ilvl w:val="0"/>
          <w:numId w:val="6"/>
        </w:numPr>
        <w:rPr>
          <w:rFonts w:ascii="Calibri" w:hAnsi="Calibri" w:cs="Calibri"/>
          <w:sz w:val="24"/>
          <w:szCs w:val="24"/>
          <w:lang w:val="en-US"/>
        </w:rPr>
      </w:pPr>
      <w:r w:rsidRPr="00221BC7">
        <w:rPr>
          <w:rFonts w:ascii="Calibri" w:hAnsi="Calibri" w:cs="Calibri"/>
          <w:sz w:val="24"/>
          <w:szCs w:val="24"/>
          <w:lang w:val="en-US"/>
        </w:rPr>
        <w:t xml:space="preserve">Represent </w:t>
      </w:r>
      <w:r w:rsidR="00221BC7">
        <w:rPr>
          <w:rFonts w:ascii="Calibri" w:hAnsi="Calibri" w:cs="Calibri"/>
          <w:sz w:val="24"/>
          <w:szCs w:val="24"/>
          <w:lang w:val="en-US"/>
        </w:rPr>
        <w:t xml:space="preserve">and promote </w:t>
      </w:r>
      <w:r w:rsidRPr="00221BC7">
        <w:rPr>
          <w:rFonts w:ascii="Calibri" w:hAnsi="Calibri" w:cs="Calibri"/>
          <w:sz w:val="24"/>
          <w:szCs w:val="24"/>
          <w:lang w:val="en-US"/>
        </w:rPr>
        <w:t>the Network in discussions, events and other gatherings</w:t>
      </w:r>
    </w:p>
    <w:p w14:paraId="789C0920" w14:textId="4F2AD487" w:rsidR="00AE6654" w:rsidRPr="00221BC7" w:rsidRDefault="00AE6654" w:rsidP="00AE6654">
      <w:pPr>
        <w:pStyle w:val="ListParagraph"/>
        <w:numPr>
          <w:ilvl w:val="0"/>
          <w:numId w:val="6"/>
        </w:numPr>
        <w:rPr>
          <w:rFonts w:ascii="Calibri" w:hAnsi="Calibri" w:cs="Calibri"/>
          <w:sz w:val="24"/>
          <w:szCs w:val="24"/>
          <w:lang w:val="en-US"/>
        </w:rPr>
      </w:pPr>
      <w:r w:rsidRPr="00221BC7">
        <w:rPr>
          <w:rFonts w:ascii="Calibri" w:hAnsi="Calibri" w:cs="Calibri"/>
          <w:sz w:val="24"/>
          <w:szCs w:val="24"/>
          <w:lang w:val="en-US"/>
        </w:rPr>
        <w:t>Oversee and guide the governance of the Network in line with the agreed NGCN Constitution, associated policies and agreements</w:t>
      </w:r>
    </w:p>
    <w:p w14:paraId="1517158D" w14:textId="7A7DA985" w:rsidR="00AE6654" w:rsidRPr="00221BC7" w:rsidRDefault="00AE6654" w:rsidP="00AE6654">
      <w:pPr>
        <w:pStyle w:val="ListParagraph"/>
        <w:numPr>
          <w:ilvl w:val="0"/>
          <w:numId w:val="6"/>
        </w:numPr>
        <w:rPr>
          <w:rFonts w:ascii="Calibri" w:hAnsi="Calibri" w:cs="Calibri"/>
          <w:sz w:val="24"/>
          <w:szCs w:val="24"/>
          <w:lang w:val="en-US"/>
        </w:rPr>
      </w:pPr>
      <w:r w:rsidRPr="00221BC7">
        <w:rPr>
          <w:rFonts w:ascii="Calibri" w:hAnsi="Calibri" w:cs="Calibri"/>
          <w:sz w:val="24"/>
          <w:szCs w:val="24"/>
          <w:lang w:val="en-US"/>
        </w:rPr>
        <w:t xml:space="preserve">Direct and oversee the work of other volunteer roles </w:t>
      </w:r>
    </w:p>
    <w:p w14:paraId="31A27EB1" w14:textId="77777777" w:rsidR="00AE6654" w:rsidRPr="00221BC7" w:rsidRDefault="00AE6654" w:rsidP="00AE6654">
      <w:pPr>
        <w:pStyle w:val="ListParagraph"/>
        <w:numPr>
          <w:ilvl w:val="0"/>
          <w:numId w:val="6"/>
        </w:numPr>
        <w:rPr>
          <w:rFonts w:ascii="Calibri" w:hAnsi="Calibri" w:cs="Calibri"/>
          <w:sz w:val="24"/>
          <w:szCs w:val="24"/>
          <w:lang w:val="en-US"/>
        </w:rPr>
      </w:pPr>
      <w:r w:rsidRPr="00221BC7">
        <w:rPr>
          <w:rFonts w:ascii="Calibri" w:hAnsi="Calibri" w:cs="Calibri"/>
          <w:sz w:val="24"/>
          <w:szCs w:val="24"/>
          <w:lang w:val="en-US"/>
        </w:rPr>
        <w:t>Ensure that the Network operates effectively on a day to day basis</w:t>
      </w:r>
    </w:p>
    <w:p w14:paraId="41E3162E" w14:textId="77777777" w:rsidR="00AE6654" w:rsidRPr="00221BC7" w:rsidRDefault="00AE6654" w:rsidP="00AE6654">
      <w:pPr>
        <w:pStyle w:val="ListParagraph"/>
        <w:numPr>
          <w:ilvl w:val="0"/>
          <w:numId w:val="6"/>
        </w:numPr>
        <w:rPr>
          <w:rFonts w:ascii="Calibri" w:hAnsi="Calibri" w:cs="Calibri"/>
          <w:sz w:val="24"/>
          <w:szCs w:val="24"/>
          <w:lang w:val="en-US"/>
        </w:rPr>
      </w:pPr>
      <w:r w:rsidRPr="00221BC7">
        <w:rPr>
          <w:rFonts w:ascii="Calibri" w:hAnsi="Calibri" w:cs="Calibri"/>
          <w:sz w:val="24"/>
          <w:szCs w:val="24"/>
          <w:lang w:val="en-US"/>
        </w:rPr>
        <w:t>Lead the development of a long term strategy for the Network</w:t>
      </w:r>
    </w:p>
    <w:p w14:paraId="3FD6C04C" w14:textId="77777777" w:rsidR="00AE6654" w:rsidRPr="00221BC7" w:rsidRDefault="00AE6654" w:rsidP="00AE6654">
      <w:pPr>
        <w:pStyle w:val="ListParagraph"/>
        <w:numPr>
          <w:ilvl w:val="0"/>
          <w:numId w:val="6"/>
        </w:numPr>
        <w:rPr>
          <w:rFonts w:ascii="Calibri" w:hAnsi="Calibri" w:cs="Calibri"/>
          <w:sz w:val="24"/>
          <w:szCs w:val="24"/>
          <w:lang w:val="en-US"/>
        </w:rPr>
      </w:pPr>
      <w:r w:rsidRPr="00221BC7">
        <w:rPr>
          <w:rFonts w:ascii="Calibri" w:hAnsi="Calibri" w:cs="Calibri"/>
          <w:sz w:val="24"/>
          <w:szCs w:val="24"/>
          <w:lang w:val="en-US"/>
        </w:rPr>
        <w:t>Lead the preparation and delivery of an agreed Annual Action Plan, Budget and relevant policies</w:t>
      </w:r>
    </w:p>
    <w:p w14:paraId="2C9BF86E" w14:textId="77777777" w:rsidR="00AE6654" w:rsidRPr="00221BC7" w:rsidRDefault="00AE6654" w:rsidP="00AE6654">
      <w:pPr>
        <w:pStyle w:val="ListParagraph"/>
        <w:numPr>
          <w:ilvl w:val="0"/>
          <w:numId w:val="6"/>
        </w:numPr>
        <w:rPr>
          <w:rFonts w:ascii="Calibri" w:hAnsi="Calibri" w:cs="Calibri"/>
          <w:sz w:val="24"/>
          <w:szCs w:val="24"/>
          <w:lang w:val="en-US"/>
        </w:rPr>
      </w:pPr>
      <w:r w:rsidRPr="00221BC7">
        <w:rPr>
          <w:rFonts w:ascii="Calibri" w:hAnsi="Calibri" w:cs="Calibri"/>
          <w:sz w:val="24"/>
          <w:szCs w:val="24"/>
          <w:lang w:val="en-US"/>
        </w:rPr>
        <w:t>Operate in accordance with the collective decisions of the Network’s members.</w:t>
      </w:r>
    </w:p>
    <w:p w14:paraId="28F77A10" w14:textId="77777777" w:rsidR="00D46AFD" w:rsidRPr="002C2B1B" w:rsidRDefault="00D46AFD" w:rsidP="00D46AFD">
      <w:pPr>
        <w:spacing w:after="0" w:line="240" w:lineRule="auto"/>
        <w:rPr>
          <w:rFonts w:ascii="Calibri" w:hAnsi="Calibri" w:cs="Calibri"/>
          <w:sz w:val="24"/>
          <w:szCs w:val="24"/>
          <w:lang w:eastAsia="en-GB"/>
        </w:rPr>
      </w:pPr>
    </w:p>
    <w:p w14:paraId="39126D9D" w14:textId="77777777" w:rsidR="00D46AFD" w:rsidRDefault="00D46AFD" w:rsidP="00D46AFD">
      <w:pPr>
        <w:spacing w:after="0" w:line="240" w:lineRule="auto"/>
        <w:rPr>
          <w:rFonts w:ascii="Calibri" w:hAnsi="Calibri" w:cs="Calibri"/>
          <w:b/>
          <w:bCs/>
          <w:color w:val="2F5496"/>
          <w:sz w:val="24"/>
          <w:szCs w:val="24"/>
        </w:rPr>
      </w:pPr>
    </w:p>
    <w:p w14:paraId="1303E38C" w14:textId="035DBB39" w:rsidR="00D46AFD" w:rsidRDefault="00AF599D" w:rsidP="00D46AFD">
      <w:pPr>
        <w:spacing w:after="0" w:line="240" w:lineRule="auto"/>
        <w:rPr>
          <w:rFonts w:ascii="Calibri" w:hAnsi="Calibri" w:cs="Calibri"/>
          <w:b/>
          <w:bCs/>
          <w:color w:val="2F5496"/>
          <w:sz w:val="24"/>
          <w:szCs w:val="24"/>
        </w:rPr>
      </w:pPr>
      <w:r>
        <w:rPr>
          <w:rFonts w:ascii="Calibri" w:hAnsi="Calibri" w:cs="Calibri"/>
          <w:b/>
          <w:bCs/>
          <w:color w:val="2F5496"/>
          <w:sz w:val="24"/>
          <w:szCs w:val="24"/>
        </w:rPr>
        <w:t>February 2024</w:t>
      </w:r>
    </w:p>
    <w:p w14:paraId="52C0E756" w14:textId="77777777" w:rsidR="00D46AFD" w:rsidRPr="00DF720F" w:rsidRDefault="00D46AFD" w:rsidP="00D46AFD">
      <w:pPr>
        <w:rPr>
          <w:rFonts w:ascii="Calibri" w:hAnsi="Calibri" w:cs="Calibri"/>
          <w:lang w:val="en-US"/>
        </w:rPr>
      </w:pPr>
      <w:r w:rsidRPr="00A37316">
        <w:rPr>
          <w:rFonts w:ascii="Phosphate Inline" w:eastAsia="Calibri" w:hAnsi="Phosphate Inline" w:cs="Phosphate Inline"/>
          <w:b/>
          <w:bCs/>
          <w:color w:val="0432FF"/>
          <w:sz w:val="52"/>
          <w:szCs w:val="44"/>
          <w:lang w:val="en-US"/>
        </w:rPr>
        <w:t xml:space="preserve">               </w:t>
      </w:r>
    </w:p>
    <w:p w14:paraId="766F26B8" w14:textId="77777777" w:rsidR="00DC7FFB" w:rsidRDefault="00DC7FFB"/>
    <w:sectPr w:rsidR="00DC7F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hosphate Inline">
    <w:altName w:val="Microsoft Himalaya"/>
    <w:charset w:val="4D"/>
    <w:family w:val="auto"/>
    <w:pitch w:val="variable"/>
    <w:sig w:usb0="A00000EF" w:usb1="5000204B" w:usb2="0000004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A25D3"/>
    <w:multiLevelType w:val="hybridMultilevel"/>
    <w:tmpl w:val="717AB7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D56040D"/>
    <w:multiLevelType w:val="hybridMultilevel"/>
    <w:tmpl w:val="521EA6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1693936"/>
    <w:multiLevelType w:val="hybridMultilevel"/>
    <w:tmpl w:val="258A80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36A2B2B"/>
    <w:multiLevelType w:val="hybridMultilevel"/>
    <w:tmpl w:val="B0E49C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5E8682A"/>
    <w:multiLevelType w:val="hybridMultilevel"/>
    <w:tmpl w:val="769EEA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CC7601E"/>
    <w:multiLevelType w:val="hybridMultilevel"/>
    <w:tmpl w:val="64581DF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83383383">
    <w:abstractNumId w:val="3"/>
  </w:num>
  <w:num w:numId="2" w16cid:durableId="1878084142">
    <w:abstractNumId w:val="2"/>
  </w:num>
  <w:num w:numId="3" w16cid:durableId="311368470">
    <w:abstractNumId w:val="1"/>
  </w:num>
  <w:num w:numId="4" w16cid:durableId="1781336466">
    <w:abstractNumId w:val="4"/>
  </w:num>
  <w:num w:numId="5" w16cid:durableId="596601965">
    <w:abstractNumId w:val="0"/>
  </w:num>
  <w:num w:numId="6" w16cid:durableId="162013816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AFD"/>
    <w:rsid w:val="00221BC7"/>
    <w:rsid w:val="008F691F"/>
    <w:rsid w:val="0093312C"/>
    <w:rsid w:val="00AE6654"/>
    <w:rsid w:val="00AF599D"/>
    <w:rsid w:val="00D46AFD"/>
    <w:rsid w:val="00DC7FFB"/>
    <w:rsid w:val="00EF3C81"/>
    <w:rsid w:val="00F13D73"/>
    <w:rsid w:val="00FB71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3A005"/>
  <w15:chartTrackingRefBased/>
  <w15:docId w15:val="{351BB481-6BFD-4862-824E-772177E19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6A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46AFD"/>
    <w:rPr>
      <w:color w:val="0563C1" w:themeColor="hyperlink"/>
      <w:u w:val="single"/>
    </w:rPr>
  </w:style>
  <w:style w:type="paragraph" w:styleId="ListParagraph">
    <w:name w:val="List Paragraph"/>
    <w:basedOn w:val="Normal"/>
    <w:uiPriority w:val="34"/>
    <w:qFormat/>
    <w:rsid w:val="00F13D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412</Words>
  <Characters>2354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Norfolk Green Care Network</dc:creator>
  <cp:keywords/>
  <dc:description/>
  <cp:lastModifiedBy>Nigel Boldero</cp:lastModifiedBy>
  <cp:revision>4</cp:revision>
  <dcterms:created xsi:type="dcterms:W3CDTF">2021-04-06T08:28:00Z</dcterms:created>
  <dcterms:modified xsi:type="dcterms:W3CDTF">2024-02-04T16:55:00Z</dcterms:modified>
</cp:coreProperties>
</file>